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78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     </w:t>
      </w:r>
    </w:p>
    <w:tbl>
      <w:tblPr>
        <w:tblW w:w="9606" w:type="dxa"/>
        <w:tblLook w:val="00A0"/>
      </w:tblPr>
      <w:tblGrid>
        <w:gridCol w:w="4503"/>
        <w:gridCol w:w="992"/>
        <w:gridCol w:w="4111"/>
      </w:tblGrid>
      <w:tr w:rsidR="00DE1878" w:rsidTr="00B900F7">
        <w:tc>
          <w:tcPr>
            <w:tcW w:w="4503" w:type="dxa"/>
          </w:tcPr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профсоюзной организации </w:t>
            </w:r>
          </w:p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___________Кочеткова И.Н.</w:t>
            </w:r>
          </w:p>
        </w:tc>
        <w:tc>
          <w:tcPr>
            <w:tcW w:w="992" w:type="dxa"/>
          </w:tcPr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МБДОУ детского сада №1</w:t>
            </w:r>
            <w:r w:rsidR="0031643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ензы </w:t>
            </w:r>
          </w:p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______________Козлова Н.В..</w:t>
            </w:r>
          </w:p>
        </w:tc>
      </w:tr>
      <w:tr w:rsidR="00DE1878" w:rsidTr="00B900F7">
        <w:tc>
          <w:tcPr>
            <w:tcW w:w="4503" w:type="dxa"/>
          </w:tcPr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201__ г.</w:t>
            </w:r>
          </w:p>
        </w:tc>
        <w:tc>
          <w:tcPr>
            <w:tcW w:w="992" w:type="dxa"/>
          </w:tcPr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E1878" w:rsidRDefault="00DE1878" w:rsidP="00B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 от «__» ______201__г. </w:t>
            </w:r>
          </w:p>
        </w:tc>
      </w:tr>
    </w:tbl>
    <w:p w:rsidR="00DE1878" w:rsidRDefault="00DE1878" w:rsidP="00DE1878">
      <w:pPr>
        <w:spacing w:after="0" w:line="240" w:lineRule="auto"/>
        <w:rPr>
          <w:rFonts w:ascii="Times New Roman" w:hAnsi="Times New Roman"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40" w:lineRule="auto"/>
        <w:rPr>
          <w:rFonts w:ascii="Times New Roman" w:hAnsi="Times New Roman"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40"/>
          <w:szCs w:val="40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color w:val="202020"/>
          <w:sz w:val="40"/>
          <w:szCs w:val="40"/>
          <w:lang w:eastAsia="ru-RU"/>
        </w:rPr>
      </w:pP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202020"/>
          <w:sz w:val="36"/>
          <w:szCs w:val="36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ПОЛОЖЕНИЕ </w:t>
      </w:r>
    </w:p>
    <w:p w:rsidR="00DE1878" w:rsidRDefault="00DE1878" w:rsidP="00DE1878">
      <w:pPr>
        <w:spacing w:after="0" w:line="240" w:lineRule="auto"/>
        <w:ind w:left="-426"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об аттестационной комиссии  по аттестации педагогических работников на соответствии занимаемой должности </w:t>
      </w: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№147 г.Пензы</w:t>
      </w:r>
      <w:r w:rsidR="001A5F4A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«ЗОЛОТАЯ РЫБКА»</w:t>
      </w:r>
    </w:p>
    <w:p w:rsidR="00DE1878" w:rsidRDefault="00DE1878" w:rsidP="00DE1878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40"/>
          <w:szCs w:val="40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40"/>
          <w:szCs w:val="40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40"/>
          <w:szCs w:val="40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left="-851"/>
        <w:jc w:val="center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Default="00DE1878" w:rsidP="00DE1878">
      <w:pPr>
        <w:spacing w:after="0" w:line="225" w:lineRule="atLeast"/>
        <w:ind w:firstLine="284"/>
        <w:rPr>
          <w:rFonts w:ascii="Times New Roman" w:hAnsi="Times New Roman"/>
          <w:b/>
          <w:bCs/>
          <w:color w:val="202020"/>
          <w:sz w:val="24"/>
          <w:szCs w:val="24"/>
          <w:lang w:eastAsia="ru-RU"/>
        </w:rPr>
      </w:pPr>
    </w:p>
    <w:p w:rsidR="00DE1878" w:rsidRPr="00DE1878" w:rsidRDefault="00DE1878" w:rsidP="00DE1878">
      <w:pPr>
        <w:spacing w:after="0" w:line="225" w:lineRule="atLeast"/>
        <w:jc w:val="center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  <w:r w:rsidRPr="00DE1878">
        <w:rPr>
          <w:rFonts w:ascii="Times New Roman" w:hAnsi="Times New Roman"/>
          <w:bCs/>
          <w:color w:val="202020"/>
          <w:sz w:val="28"/>
          <w:szCs w:val="28"/>
          <w:lang w:eastAsia="ru-RU"/>
        </w:rPr>
        <w:t>Пенза 201</w:t>
      </w:r>
      <w:r w:rsidR="001A5F4A">
        <w:rPr>
          <w:rFonts w:ascii="Times New Roman" w:hAnsi="Times New Roman"/>
          <w:bCs/>
          <w:color w:val="202020"/>
          <w:sz w:val="28"/>
          <w:szCs w:val="28"/>
          <w:lang w:eastAsia="ru-RU"/>
        </w:rPr>
        <w:t>6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lastRenderedPageBreak/>
        <w:t>1. Общие положения</w:t>
      </w:r>
    </w:p>
    <w:p w:rsidR="005403FE" w:rsidRDefault="005403FE" w:rsidP="005403FE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>1.1.          Настоящее Положение определяет правовой статус, основные задачи, состав и структуру, права и обязанности регламентирует порядок создания и деятельность аттестационной комиссии (далее аттестационная комиссия) МБДОУ детского сада №147 г</w:t>
      </w:r>
      <w:proofErr w:type="gramStart"/>
      <w:r>
        <w:rPr>
          <w:rFonts w:ascii="Times New Roman" w:hAnsi="Times New Roman"/>
          <w:color w:val="202020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ензы  </w:t>
      </w:r>
      <w:r w:rsidR="001A5F4A">
        <w:rPr>
          <w:rFonts w:ascii="Times New Roman" w:hAnsi="Times New Roman"/>
          <w:color w:val="202020"/>
          <w:sz w:val="28"/>
          <w:szCs w:val="28"/>
          <w:lang w:eastAsia="ru-RU"/>
        </w:rPr>
        <w:t xml:space="preserve">«Золотая рыбка»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>(далее ДОУ).</w:t>
      </w:r>
    </w:p>
    <w:p w:rsidR="005403FE" w:rsidRPr="005403FE" w:rsidRDefault="005403FE" w:rsidP="005403FE">
      <w:pPr>
        <w:pStyle w:val="a5"/>
        <w:numPr>
          <w:ilvl w:val="0"/>
          <w:numId w:val="4"/>
        </w:num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proofErr w:type="gramStart"/>
      <w:r w:rsidRPr="005403FE">
        <w:rPr>
          <w:rFonts w:ascii="Times New Roman" w:hAnsi="Times New Roman"/>
          <w:color w:val="202020"/>
          <w:sz w:val="28"/>
          <w:szCs w:val="28"/>
          <w:lang w:eastAsia="ru-RU"/>
        </w:rPr>
        <w:t xml:space="preserve">Аттестационная комиссия в своей работе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403FE">
          <w:rPr>
            <w:rFonts w:ascii="Times New Roman" w:hAnsi="Times New Roman"/>
            <w:color w:val="202020"/>
            <w:sz w:val="28"/>
            <w:szCs w:val="28"/>
            <w:lang w:eastAsia="ru-RU"/>
          </w:rPr>
          <w:t>2012 г</w:t>
        </w:r>
      </w:smartTag>
      <w:r w:rsidRPr="005403FE">
        <w:rPr>
          <w:rFonts w:ascii="Times New Roman" w:hAnsi="Times New Roman"/>
          <w:color w:val="202020"/>
          <w:sz w:val="28"/>
          <w:szCs w:val="28"/>
          <w:lang w:eastAsia="ru-RU"/>
        </w:rPr>
        <w:t xml:space="preserve">. N 273-ФЗ "Об образовании в Российской Федерации",  Приказом Министерства образования и науки РФ от 26 марта </w:t>
      </w:r>
      <w:smartTag w:uri="urn:schemas-microsoft-com:office:smarttags" w:element="metricconverter">
        <w:smartTagPr>
          <w:attr w:name="ProductID" w:val="2010 г"/>
        </w:smartTagPr>
        <w:r w:rsidRPr="005403FE">
          <w:rPr>
            <w:rFonts w:ascii="Times New Roman" w:hAnsi="Times New Roman"/>
            <w:color w:val="202020"/>
            <w:sz w:val="28"/>
            <w:szCs w:val="28"/>
            <w:lang w:eastAsia="ru-RU"/>
          </w:rPr>
          <w:t>2010 г</w:t>
        </w:r>
      </w:smartTag>
      <w:r w:rsidRPr="005403FE">
        <w:rPr>
          <w:rFonts w:ascii="Times New Roman" w:hAnsi="Times New Roman"/>
          <w:color w:val="202020"/>
          <w:sz w:val="28"/>
          <w:szCs w:val="28"/>
          <w:lang w:eastAsia="ru-RU"/>
        </w:rPr>
        <w:t xml:space="preserve">. № 209 «О порядке аттестации педагогических работников государственных и муниципальных образовательных учреждений», Приказом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 w:rsidRPr="005403FE">
          <w:rPr>
            <w:rFonts w:ascii="Times New Roman" w:hAnsi="Times New Roman"/>
            <w:color w:val="202020"/>
            <w:sz w:val="28"/>
            <w:szCs w:val="28"/>
            <w:lang w:eastAsia="ru-RU"/>
          </w:rPr>
          <w:t>2010 г</w:t>
        </w:r>
      </w:smartTag>
      <w:r w:rsidRPr="005403FE">
        <w:rPr>
          <w:rFonts w:ascii="Times New Roman" w:hAnsi="Times New Roman"/>
          <w:color w:val="202020"/>
          <w:sz w:val="28"/>
          <w:szCs w:val="28"/>
          <w:lang w:eastAsia="ru-RU"/>
        </w:rPr>
        <w:t>. №761н «Об утверждении Единого квалификационного справочника</w:t>
      </w:r>
      <w:proofErr w:type="gramEnd"/>
      <w:r w:rsidRPr="005403FE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образования», законами и нормативными правовыми актами федерального, регионального и муниципального уровней в сфере образования по вопросам аттестации, настоящим Положением.</w:t>
      </w:r>
    </w:p>
    <w:p w:rsidR="005403FE" w:rsidRPr="005403FE" w:rsidRDefault="005403FE" w:rsidP="005403FE">
      <w:pPr>
        <w:pStyle w:val="a5"/>
        <w:numPr>
          <w:ilvl w:val="0"/>
          <w:numId w:val="4"/>
        </w:num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5403FE">
        <w:rPr>
          <w:rFonts w:ascii="Times New Roman" w:hAnsi="Times New Roman"/>
          <w:color w:val="202020"/>
          <w:sz w:val="28"/>
          <w:szCs w:val="28"/>
          <w:lang w:eastAsia="ru-RU"/>
        </w:rPr>
        <w:t>Основными принципами работы аттестационной комиссии являются коллегиальность, компетентность, объективность, гласность, независимость, соблюдение норм профессиональной этики, открытость, что обеспечивает объективное отношение к педагогическим работникам, недопустимость дискриминации при проведении аттестации.</w:t>
      </w:r>
    </w:p>
    <w:p w:rsidR="00717647" w:rsidRPr="00DE1878" w:rsidRDefault="00717647" w:rsidP="00DE1878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333333"/>
          <w:sz w:val="28"/>
          <w:szCs w:val="28"/>
        </w:rPr>
      </w:pPr>
      <w:r w:rsidRPr="00DE1878">
        <w:rPr>
          <w:b/>
          <w:color w:val="333333"/>
          <w:sz w:val="28"/>
          <w:szCs w:val="28"/>
        </w:rPr>
        <w:t>    Настоящее положение.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1.2. Аттестация педагогических работников проводится с целью подтверждения </w:t>
      </w:r>
      <w:r w:rsidRPr="00316437">
        <w:rPr>
          <w:sz w:val="28"/>
          <w:szCs w:val="28"/>
        </w:rPr>
        <w:t>соответствия педагогических работников занимаемым ими должностям на основе оценки их профессиональной</w:t>
      </w:r>
      <w:r w:rsidRPr="00881737">
        <w:rPr>
          <w:color w:val="333333"/>
          <w:sz w:val="28"/>
          <w:szCs w:val="28"/>
        </w:rPr>
        <w:t xml:space="preserve"> деятельности.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1.3.Основными задачами аттестации являются: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повышение эффективности и качества педагогического труда;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выявление перспектив использования потенциальных возможностей педагогических работников;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определение необходимости повышения квалификации педагогических работников;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- обеспечение </w:t>
      </w:r>
      <w:proofErr w:type="gramStart"/>
      <w:r w:rsidRPr="00881737">
        <w:rPr>
          <w:color w:val="333333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881737">
        <w:rPr>
          <w:color w:val="333333"/>
          <w:sz w:val="28"/>
          <w:szCs w:val="28"/>
        </w:rPr>
        <w:t>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lastRenderedPageBreak/>
        <w:t>1.4. Аттестация проводится на основе оценки профессиональной деятельности педагогических работников.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t>II. Состав и порядок работы аттестационной комиссии.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2.1. Аттестацию педагогических работников осуществляет аттестационная комиссия, самостоятельно формируемая организацией.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2.2.   Аттестационная комиссия создается распорядительным актом руководителя организации в составе председателя комиссии,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2.3. 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  аттестационной комиссией решение.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2.4.  Численный состав аттестационной комиссии – не менее 3 человек.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2.5.  Персональный состав аттестационной комиссии утверждается приказом руководителя организации.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2.6.  Срок действия аттестационной комиссии составляет 1 год.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2.7.  Заседание аттестационной комиссии считается правомочным, если на нем присутствуют не менее двух ее членов.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2.8.  Графики работы аттестационных комиссий утверждаются руководителем учреждения.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2.9.  Решение аттестационной комиссии оформляется протоколом, который вступает в силу со дня подписания председателем,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 При наличии в аттестационном листе указанных рекомендаций работник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2.10. 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- невозможность выполнения обязанностей по состоянию здоровья;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- увольнение члена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lastRenderedPageBreak/>
        <w:t> - неисполнение или ненадлежащее исполнение обязанностей члена аттестационной комиссии.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2.11.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2.12. Члены аттестационной комиссии выполняют следующие обязанности: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·       </w:t>
      </w:r>
      <w:r w:rsidRPr="00DE1878">
        <w:rPr>
          <w:color w:val="333333"/>
          <w:sz w:val="28"/>
          <w:szCs w:val="28"/>
          <w:u w:val="single"/>
        </w:rPr>
        <w:t>Председателем аттестационной комиссии</w:t>
      </w:r>
      <w:r w:rsidRPr="00881737">
        <w:rPr>
          <w:color w:val="333333"/>
          <w:sz w:val="28"/>
          <w:szCs w:val="28"/>
        </w:rPr>
        <w:t xml:space="preserve"> является руководитель организации, исполняющий следующие обязанности: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руководит деятельностью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проводит заседания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распределяет обязанности между членами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подписывает протоколы заседаний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контролирует хранение и учет документов по аттестации;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             - осуществляет другие полномочия.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·       </w:t>
      </w:r>
      <w:r w:rsidRPr="00DE1878">
        <w:rPr>
          <w:color w:val="333333"/>
          <w:sz w:val="28"/>
          <w:szCs w:val="28"/>
          <w:u w:val="single"/>
        </w:rPr>
        <w:t>Секретарь аттестационной комиссии: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подчиняется непосредственно председателю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ведет и оформляет протоколы заседаний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обеспечивает оформление выписок из протокола заседания аттестационной комиссии;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  обеспечивает хранение и учёт документов по аттестации педагогических работников;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подписывает протоколы заседаний аттестационной комиссии, выписки из протокола;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осуществляет другие полномочия.</w:t>
      </w:r>
    </w:p>
    <w:p w:rsidR="00717647" w:rsidRPr="00DE1878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  <w:u w:val="single"/>
        </w:rPr>
      </w:pPr>
      <w:r w:rsidRPr="00881737">
        <w:rPr>
          <w:color w:val="333333"/>
          <w:sz w:val="28"/>
          <w:szCs w:val="28"/>
        </w:rPr>
        <w:t xml:space="preserve">·       </w:t>
      </w:r>
      <w:r w:rsidRPr="00DE1878">
        <w:rPr>
          <w:color w:val="333333"/>
          <w:sz w:val="28"/>
          <w:szCs w:val="28"/>
          <w:u w:val="single"/>
        </w:rPr>
        <w:t>Члены аттестационной комиссии: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участвуют в работе аттестационной комиссии,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активно участвуют в принятии решения в отношении аттестуемого;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подписывают протоколы заседаний аттестационной комиссии.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lastRenderedPageBreak/>
        <w:t> 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t>III. Порядок аттестации педагогических работников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t>с целью подтверждения соответствия занимаемой должности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3.1. Аттестация с целью подтверждения соответствия педагогических работников занимаемой должности является обязательной,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3.2. </w:t>
      </w:r>
      <w:proofErr w:type="gramStart"/>
      <w:r w:rsidRPr="00881737">
        <w:rPr>
          <w:color w:val="333333"/>
          <w:sz w:val="28"/>
          <w:szCs w:val="28"/>
        </w:rPr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881737">
        <w:rPr>
          <w:color w:val="333333"/>
          <w:sz w:val="28"/>
          <w:szCs w:val="28"/>
        </w:rPr>
        <w:t>межаттестационный</w:t>
      </w:r>
      <w:proofErr w:type="spellEnd"/>
      <w:r w:rsidRPr="00881737">
        <w:rPr>
          <w:color w:val="333333"/>
          <w:sz w:val="28"/>
          <w:szCs w:val="28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3.3. Аттестации не подлежат: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педагогические работники, проработавшие в занимаемой должности менее двух лет;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беременные женщины;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женщины, находящиеся в отпуске по беременности и родам;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педагогические работники, находящиеся в отпуске по уходу за ребенком до достижения им возраста трех лет.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    Аттестация указанных работников возможна не ранее чем через два года после их выхода из указанных отпусков.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3.4. 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до сведения каждого аттестуемого не менее чем за месяц до начала аттестации.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3.5. Документы необходимые для прохождения  аттестации на соответствие занимаемой должности от педагогического работника: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заявление педагогического работника: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представление установленного образца, заполняющего работодателем;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- 1 аттестационный лист;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копия аттестационного листа о присвоенной ранее квалификационной категории;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3.6.В графике проведения аттестации указываются: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ФИО педагогического работника, подлежащего аттестации;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lastRenderedPageBreak/>
        <w:t>- должность педагогического работника;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дата и время проведения аттестации;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дата направления представления работодателя в аттестационную комиссию.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3.7.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3.8. В представлении работодателя должны содержаться следующие сведения о педагогическом работнике: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а) фамилия, имя, отчество;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б) число, месяц, год рождения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в) наименование должности на дату проведения аттестации и  дата заключения по этой должности трудового договора;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г) сведения о профессиональном образовании;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д) сведения о прохождении повышения квалификации за последние 5 лет до прохождения аттестации;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е) результаты предыдущих аттестаций (в случае их проведения);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ж) сведения педагогической работы (по специальности, общий трудовой стаж, стаж работы в данном коллективе)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з) государственные и отраслевые награды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и) домашний адрес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proofErr w:type="gramStart"/>
      <w:r w:rsidRPr="00881737">
        <w:rPr>
          <w:color w:val="333333"/>
          <w:sz w:val="28"/>
          <w:szCs w:val="28"/>
        </w:rPr>
        <w:t>к)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3.9.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881737">
        <w:rPr>
          <w:color w:val="333333"/>
          <w:sz w:val="28"/>
          <w:szCs w:val="28"/>
        </w:rPr>
        <w:t>с даты</w:t>
      </w:r>
      <w:proofErr w:type="gramEnd"/>
      <w:r w:rsidRPr="00881737">
        <w:rPr>
          <w:color w:val="333333"/>
          <w:sz w:val="28"/>
          <w:szCs w:val="28"/>
        </w:rPr>
        <w:t xml:space="preserve"> предыдущей аттестации, а также заявление с соответствующим обоснованием в случае несогласия со сведениями, содержащимися в представлении  работодателя.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3.10.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3.11. Проведение аттестации педагогических работников, осуществляется в 3 этапа: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lastRenderedPageBreak/>
        <w:t>1 этап</w:t>
      </w:r>
      <w:r w:rsidRPr="00881737">
        <w:rPr>
          <w:color w:val="333333"/>
          <w:sz w:val="28"/>
          <w:szCs w:val="28"/>
        </w:rPr>
        <w:t>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на основании  представления руководителя организации,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предметно-развивающей среды группы, организованной педагогом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представление Портфолио   педагогической деятельности.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Портфолио - форма аттестации, в ходе которой соискатель представляет материалы, подтверждающие его профессионализм, в виде структурированного накопительного документа (папка достижений). Портфолио может быть представлено в бумажном виде, на электронных носителях (мультимедийные презентации) и т.д. 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t>2 этап</w:t>
      </w:r>
      <w:r w:rsidRPr="00881737">
        <w:rPr>
          <w:color w:val="333333"/>
          <w:sz w:val="28"/>
          <w:szCs w:val="28"/>
        </w:rPr>
        <w:t>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представление непосредственной образовательной деятельности, организованной педагогом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1737">
        <w:rPr>
          <w:rStyle w:val="a4"/>
          <w:color w:val="333333"/>
          <w:sz w:val="28"/>
          <w:szCs w:val="28"/>
        </w:rPr>
        <w:t>3этап</w:t>
      </w:r>
      <w:r w:rsidRPr="00881737">
        <w:rPr>
          <w:color w:val="333333"/>
          <w:sz w:val="28"/>
          <w:szCs w:val="28"/>
        </w:rPr>
        <w:t>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прохождение тестирования на соответствие занимаемой должности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3.12.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занимаемой должности.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 xml:space="preserve">3.13. 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секретарем и </w:t>
      </w:r>
      <w:proofErr w:type="gramStart"/>
      <w:r w:rsidRPr="00881737">
        <w:rPr>
          <w:color w:val="333333"/>
          <w:sz w:val="28"/>
          <w:szCs w:val="28"/>
        </w:rPr>
        <w:t>членами аттестационной комиссии, присутствовавшими на заседании и хранится</w:t>
      </w:r>
      <w:proofErr w:type="gramEnd"/>
      <w:r w:rsidRPr="00881737">
        <w:rPr>
          <w:color w:val="333333"/>
          <w:sz w:val="28"/>
          <w:szCs w:val="28"/>
        </w:rPr>
        <w:t xml:space="preserve"> у работодателя.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3.14. По результатам аттестации педагогического работника аттестационная комиссия принимает одно из следующих решений: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соответствует занимаемой должности (указывается должность работника);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lastRenderedPageBreak/>
        <w:t>3.15.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3.16. При прохождении аттестации педагогический работник, являющийся членом аттестационной комиссии, не участвует в голосовании по своей кандидатуре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3.17. Результаты аттестации педагогического работника, сообщаются ему после подведения итогов голосования.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881737">
        <w:rPr>
          <w:color w:val="333333"/>
          <w:sz w:val="28"/>
          <w:szCs w:val="28"/>
        </w:rPr>
        <w:t>3.18.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</w:t>
      </w:r>
    </w:p>
    <w:p w:rsidR="00717647" w:rsidRPr="00881737" w:rsidRDefault="00717647" w:rsidP="00DE1878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proofErr w:type="gramStart"/>
      <w:r w:rsidRPr="00881737">
        <w:rPr>
          <w:color w:val="333333"/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804071" w:rsidRPr="00717647" w:rsidRDefault="00804071" w:rsidP="00DE1878">
      <w:pPr>
        <w:spacing w:line="240" w:lineRule="auto"/>
      </w:pPr>
      <w:bookmarkStart w:id="0" w:name="_GoBack"/>
      <w:bookmarkEnd w:id="0"/>
    </w:p>
    <w:sectPr w:rsidR="00804071" w:rsidRPr="00717647" w:rsidSect="00DE187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DDC"/>
    <w:multiLevelType w:val="hybridMultilevel"/>
    <w:tmpl w:val="0274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3F7"/>
    <w:multiLevelType w:val="multilevel"/>
    <w:tmpl w:val="932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A2DF4"/>
    <w:multiLevelType w:val="hybridMultilevel"/>
    <w:tmpl w:val="611AB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A0C18"/>
    <w:multiLevelType w:val="multilevel"/>
    <w:tmpl w:val="504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E"/>
    <w:rsid w:val="001A5F4A"/>
    <w:rsid w:val="001C54B9"/>
    <w:rsid w:val="00316437"/>
    <w:rsid w:val="003F140E"/>
    <w:rsid w:val="004A7EE7"/>
    <w:rsid w:val="005403FE"/>
    <w:rsid w:val="005F29D5"/>
    <w:rsid w:val="00717647"/>
    <w:rsid w:val="007D414E"/>
    <w:rsid w:val="00804071"/>
    <w:rsid w:val="00881737"/>
    <w:rsid w:val="009D1ACD"/>
    <w:rsid w:val="00DE1878"/>
    <w:rsid w:val="00E1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47"/>
    <w:rPr>
      <w:b/>
      <w:bCs/>
    </w:rPr>
  </w:style>
  <w:style w:type="paragraph" w:styleId="a5">
    <w:name w:val="List Paragraph"/>
    <w:basedOn w:val="a"/>
    <w:uiPriority w:val="34"/>
    <w:qFormat/>
    <w:rsid w:val="0054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cp:lastPrinted>2015-03-24T07:00:00Z</cp:lastPrinted>
  <dcterms:created xsi:type="dcterms:W3CDTF">2016-11-03T12:28:00Z</dcterms:created>
  <dcterms:modified xsi:type="dcterms:W3CDTF">2016-11-03T12:29:00Z</dcterms:modified>
</cp:coreProperties>
</file>